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7F98" w14:textId="0FEF067E" w:rsidR="00E4100E" w:rsidRPr="00210D38" w:rsidRDefault="00210D38" w:rsidP="00210D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0D38">
        <w:rPr>
          <w:rFonts w:ascii="Times New Roman" w:hAnsi="Times New Roman" w:cs="Times New Roman"/>
          <w:b/>
        </w:rPr>
        <w:t>Паспорт программы профессиональной подготовки по профессии «Матрос»</w:t>
      </w:r>
    </w:p>
    <w:p w14:paraId="1D5F103F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5EDBA60" w14:textId="4E9BA0C5" w:rsidR="003879D6" w:rsidRPr="003879D6" w:rsidRDefault="003879D6" w:rsidP="003879D6">
      <w:pPr>
        <w:pStyle w:val="a7"/>
        <w:tabs>
          <w:tab w:val="clear" w:pos="822"/>
        </w:tabs>
        <w:spacing w:line="240" w:lineRule="auto"/>
        <w:ind w:left="0" w:firstLine="720"/>
        <w:rPr>
          <w:rFonts w:eastAsiaTheme="minorHAnsi"/>
          <w:kern w:val="0"/>
          <w:sz w:val="22"/>
          <w:szCs w:val="22"/>
          <w:lang w:eastAsia="en-US"/>
        </w:rPr>
      </w:pPr>
      <w:r w:rsidRPr="003879D6">
        <w:rPr>
          <w:rFonts w:eastAsiaTheme="minorHAnsi"/>
          <w:kern w:val="0"/>
          <w:sz w:val="22"/>
          <w:szCs w:val="22"/>
          <w:lang w:eastAsia="en-US"/>
        </w:rPr>
        <w:t xml:space="preserve">Программа профессионального обучения по </w:t>
      </w:r>
      <w:r w:rsidRPr="00F352CC">
        <w:rPr>
          <w:rFonts w:eastAsiaTheme="minorHAnsi"/>
          <w:kern w:val="0"/>
          <w:sz w:val="22"/>
          <w:szCs w:val="22"/>
          <w:lang w:eastAsia="en-US"/>
        </w:rPr>
        <w:t>профессии «Матрос» реализуемая</w:t>
      </w:r>
      <w:r w:rsidRPr="003879D6">
        <w:rPr>
          <w:rFonts w:eastAsiaTheme="minorHAnsi"/>
          <w:kern w:val="0"/>
          <w:sz w:val="22"/>
          <w:szCs w:val="22"/>
          <w:lang w:eastAsia="en-US"/>
        </w:rPr>
        <w:t xml:space="preserve"> Учебным центром «КУРС-</w:t>
      </w:r>
      <w:proofErr w:type="gramStart"/>
      <w:r w:rsidRPr="003879D6">
        <w:rPr>
          <w:rFonts w:eastAsiaTheme="minorHAnsi"/>
          <w:kern w:val="0"/>
          <w:sz w:val="22"/>
          <w:szCs w:val="22"/>
          <w:lang w:eastAsia="en-US"/>
        </w:rPr>
        <w:t>НОРД»  представляет</w:t>
      </w:r>
      <w:proofErr w:type="gramEnd"/>
      <w:r w:rsidRPr="003879D6">
        <w:rPr>
          <w:rFonts w:eastAsiaTheme="minorHAnsi"/>
          <w:kern w:val="0"/>
          <w:sz w:val="22"/>
          <w:szCs w:val="22"/>
          <w:lang w:eastAsia="en-US"/>
        </w:rPr>
        <w:t xml:space="preserve"> собой систему документов, разработанную и утвержденную образовательной организацией с учетом требований рынка труда на основе Профессионального стандарта и Федерального государственного образовательного стандарта по соответствующему направлению подготовки (специальности) среднего профессионального образования (ФГОС СПО). </w:t>
      </w:r>
    </w:p>
    <w:p w14:paraId="0C78907A" w14:textId="084B5F82" w:rsidR="003879D6" w:rsidRPr="003879D6" w:rsidRDefault="003879D6" w:rsidP="003879D6">
      <w:pPr>
        <w:pStyle w:val="ConsPlusTitle"/>
        <w:widowControl/>
        <w:contextualSpacing/>
        <w:jc w:val="both"/>
        <w:rPr>
          <w:rFonts w:ascii="Times New Roman" w:eastAsiaTheme="minorHAnsi" w:hAnsi="Times New Roman" w:cs="Times New Roman"/>
          <w:b w:val="0"/>
          <w:szCs w:val="22"/>
          <w:lang w:eastAsia="en-US"/>
        </w:rPr>
      </w:pPr>
      <w:r w:rsidRPr="003879D6">
        <w:rPr>
          <w:rFonts w:ascii="Times New Roman" w:eastAsiaTheme="minorHAnsi" w:hAnsi="Times New Roman" w:cs="Times New Roman"/>
          <w:b w:val="0"/>
          <w:szCs w:val="22"/>
          <w:lang w:eastAsia="en-US"/>
        </w:rPr>
        <w:tab/>
        <w:t xml:space="preserve">Программа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(специальности) и включает в себя: пояснительную записку, учебный план, рабочие программы учебных дисциплин (модулей), оценочные средства,  и другие материалы, обеспечивающие качество подготовки обучающихся, а также программы практик (учебной и производственной), календарный учебный график и методические материалы, обеспечивающие реализацию соответствующей образовательной программы. </w:t>
      </w:r>
    </w:p>
    <w:p w14:paraId="171058EA" w14:textId="77777777" w:rsidR="00F352CC" w:rsidRDefault="00F352CC" w:rsidP="00F352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Hlk38062359"/>
      <w:r>
        <w:rPr>
          <w:rFonts w:ascii="Times New Roman" w:hAnsi="Times New Roman" w:cs="Times New Roman"/>
          <w:color w:val="000000" w:themeColor="text1"/>
        </w:rPr>
        <w:t>Программа профессиональной подготовки рабочих направлена на подготовку работника по новой трудовой функции, квалификации с учетом потребностей производства, вида профессиональной деятельности. Программа профессиональной подготовки направлена на последовательное совершенствование профессиональных знаний, умений и навыков по имеющейся трудовой функции, квалификации без повышения образовательного уровня.</w:t>
      </w:r>
    </w:p>
    <w:p w14:paraId="24974A92" w14:textId="3C020CE4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0D38">
        <w:rPr>
          <w:rFonts w:ascii="Times New Roman" w:hAnsi="Times New Roman" w:cs="Times New Roman"/>
          <w:b/>
        </w:rPr>
        <w:t>Сокращения и условные обозначения, принятые в тексте</w:t>
      </w:r>
    </w:p>
    <w:p w14:paraId="052B9F70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ПС — профессиональный стандарт</w:t>
      </w:r>
    </w:p>
    <w:p w14:paraId="38F989C2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 ОППО — основная программа профессионального обучения </w:t>
      </w:r>
    </w:p>
    <w:p w14:paraId="605337C0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НОК — независимая оценка квалификаций </w:t>
      </w:r>
    </w:p>
    <w:p w14:paraId="43120A67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ПМ — профессиональный модуль </w:t>
      </w:r>
    </w:p>
    <w:p w14:paraId="19688183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МДК — междисциплинарный курс </w:t>
      </w:r>
    </w:p>
    <w:p w14:paraId="1C3AC1E7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УД — учебная дисциплина </w:t>
      </w:r>
    </w:p>
    <w:p w14:paraId="0B35E743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ВД — вид деятельности </w:t>
      </w:r>
    </w:p>
    <w:p w14:paraId="46B5D070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ПК — профессиональная компетенция </w:t>
      </w:r>
    </w:p>
    <w:p w14:paraId="4CB99A43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ОК — общая компетенция </w:t>
      </w:r>
    </w:p>
    <w:p w14:paraId="04B39CD9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ОТФ — обобщенная трудовая функция </w:t>
      </w:r>
    </w:p>
    <w:p w14:paraId="628B5F66" w14:textId="7777777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ТФ — трудовая функция </w:t>
      </w:r>
    </w:p>
    <w:p w14:paraId="44F8E44A" w14:textId="7994F517" w:rsidR="001126E0" w:rsidRPr="00210D38" w:rsidRDefault="001126E0" w:rsidP="00210D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ЕТКС — Единый тарифно-квалификационный справочник работ и профессий рабочих</w:t>
      </w:r>
    </w:p>
    <w:p w14:paraId="0D99D252" w14:textId="2B702DDD" w:rsidR="00D85DCD" w:rsidRPr="00210D38" w:rsidRDefault="00D85DCD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38062581"/>
      <w:bookmarkEnd w:id="0"/>
      <w:r w:rsidRPr="00210D38">
        <w:rPr>
          <w:rFonts w:ascii="Times New Roman" w:hAnsi="Times New Roman" w:cs="Times New Roman"/>
          <w:b/>
        </w:rPr>
        <w:t>Программа составлена в соответствии с нормативн</w:t>
      </w:r>
      <w:r w:rsidR="007877BF" w:rsidRPr="00210D38">
        <w:rPr>
          <w:rFonts w:ascii="Times New Roman" w:hAnsi="Times New Roman" w:cs="Times New Roman"/>
          <w:b/>
        </w:rPr>
        <w:t>о-правовыми</w:t>
      </w:r>
      <w:r w:rsidRPr="00210D38">
        <w:rPr>
          <w:rFonts w:ascii="Times New Roman" w:hAnsi="Times New Roman" w:cs="Times New Roman"/>
          <w:b/>
        </w:rPr>
        <w:t xml:space="preserve"> документами:</w:t>
      </w:r>
    </w:p>
    <w:p w14:paraId="2F07D1BA" w14:textId="0A8AB012" w:rsidR="00D85DCD" w:rsidRPr="00210D38" w:rsidRDefault="00D85DCD" w:rsidP="00210D3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Единого тарифно-квалификационного справочника работ и профессий рабочих (разделом «Морской и речной транспорт»)</w:t>
      </w:r>
    </w:p>
    <w:p w14:paraId="123C8847" w14:textId="0EFC8F45" w:rsidR="00D85DCD" w:rsidRPr="00210D38" w:rsidRDefault="00D85DCD" w:rsidP="00210D38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Cs w:val="22"/>
        </w:rPr>
      </w:pPr>
      <w:r w:rsidRPr="00210D38">
        <w:rPr>
          <w:rFonts w:ascii="Times New Roman" w:hAnsi="Times New Roman" w:cs="Times New Roman"/>
          <w:b w:val="0"/>
          <w:szCs w:val="22"/>
        </w:rPr>
        <w:t xml:space="preserve">Профессиональный стандарт «Матрос на судах рыбопромыслового флота», утвержденный Приказом Министерства труда и социальной защиты </w:t>
      </w:r>
      <w:proofErr w:type="gramStart"/>
      <w:r w:rsidRPr="00210D38">
        <w:rPr>
          <w:rFonts w:ascii="Times New Roman" w:hAnsi="Times New Roman" w:cs="Times New Roman"/>
          <w:b w:val="0"/>
          <w:szCs w:val="22"/>
        </w:rPr>
        <w:t>РФ  N</w:t>
      </w:r>
      <w:proofErr w:type="gramEnd"/>
      <w:r w:rsidRPr="00210D38">
        <w:rPr>
          <w:rFonts w:ascii="Times New Roman" w:hAnsi="Times New Roman" w:cs="Times New Roman"/>
          <w:b w:val="0"/>
          <w:szCs w:val="22"/>
        </w:rPr>
        <w:t xml:space="preserve"> 188н  от 23 марта 2015 г.</w:t>
      </w:r>
    </w:p>
    <w:p w14:paraId="5CA3A7B3" w14:textId="5FC6BFE0" w:rsidR="00D85DCD" w:rsidRPr="00210D38" w:rsidRDefault="00D85DCD" w:rsidP="00210D38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Приказ Минобрнауки России от 02.08.2013 N 857 (ред. от 09.04.2015) "Об утверждении федерального государственного образовательного стандарта среднего профессионального образования по профессии 180403.2 Матрос" (Зарегистрировано в Минюсте России 20.08.2013 N 29579)</w:t>
      </w:r>
    </w:p>
    <w:p w14:paraId="72A833B1" w14:textId="0B66EA0B" w:rsidR="00E41B4E" w:rsidRPr="00210D38" w:rsidRDefault="00E41B4E" w:rsidP="0021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Hlk38062617"/>
      <w:bookmarkEnd w:id="1"/>
      <w:r w:rsidRPr="00210D38">
        <w:rPr>
          <w:rFonts w:ascii="Times New Roman" w:hAnsi="Times New Roman" w:cs="Times New Roman"/>
          <w:b/>
        </w:rPr>
        <w:t>Требования к образованию и обучению:</w:t>
      </w:r>
    </w:p>
    <w:p w14:paraId="2D62D8BF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Среднее общее образование</w:t>
      </w:r>
    </w:p>
    <w:p w14:paraId="062D636B" w14:textId="33A294C1" w:rsidR="00E41B4E" w:rsidRPr="00210D38" w:rsidRDefault="00E41B4E" w:rsidP="00210D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 xml:space="preserve">Профессиональное обучение - программы профессиональной подготовки по профессиям рабочих, программы </w:t>
      </w:r>
      <w:bookmarkStart w:id="3" w:name="_GoBack"/>
      <w:r w:rsidRPr="00210D38">
        <w:rPr>
          <w:rFonts w:ascii="Times New Roman" w:hAnsi="Times New Roman" w:cs="Times New Roman"/>
        </w:rPr>
        <w:t>перепо</w:t>
      </w:r>
      <w:bookmarkEnd w:id="3"/>
      <w:r w:rsidRPr="00210D38">
        <w:rPr>
          <w:rFonts w:ascii="Times New Roman" w:hAnsi="Times New Roman" w:cs="Times New Roman"/>
        </w:rPr>
        <w:t>дготовки рабочих</w:t>
      </w:r>
    </w:p>
    <w:p w14:paraId="7F31914B" w14:textId="39B2D932" w:rsidR="00E41B4E" w:rsidRPr="00210D38" w:rsidRDefault="00E41B4E" w:rsidP="00210D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Среднее профессиональное образование</w:t>
      </w:r>
    </w:p>
    <w:p w14:paraId="1D4315B4" w14:textId="0FC6CA85" w:rsidR="00E41B4E" w:rsidRPr="00210D38" w:rsidRDefault="00E41B4E" w:rsidP="00210D3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Высшее образование</w:t>
      </w:r>
    </w:p>
    <w:p w14:paraId="5542601B" w14:textId="77777777" w:rsidR="00E41B4E" w:rsidRPr="00210D38" w:rsidRDefault="00E41B4E" w:rsidP="00210D38">
      <w:pPr>
        <w:pStyle w:val="ConsPlusNormal"/>
        <w:jc w:val="both"/>
        <w:rPr>
          <w:sz w:val="22"/>
          <w:szCs w:val="22"/>
        </w:rPr>
      </w:pPr>
      <w:bookmarkStart w:id="4" w:name="_Hlk38062633"/>
      <w:bookmarkEnd w:id="2"/>
      <w:r w:rsidRPr="00210D38">
        <w:rPr>
          <w:b/>
          <w:sz w:val="22"/>
          <w:szCs w:val="22"/>
        </w:rPr>
        <w:t>Область профессиональной деятельности выпускников:</w:t>
      </w:r>
      <w:bookmarkEnd w:id="4"/>
      <w:r w:rsidRPr="00210D38">
        <w:rPr>
          <w:sz w:val="22"/>
          <w:szCs w:val="22"/>
        </w:rPr>
        <w:t xml:space="preserve"> выполнение судовых работ, управление судном по заданному курсу; швартовка судна; погрузочно-разгрузочные работы; техническое обслуживание корпуса палуб, надстроек, грузовых и судовых помещений, балластных танков и танков пресной воды, спасательных средств, противопожарного оборудования, имущества и инвентаря; техническая эксплуатация рулевого, грузового, швартовного и буксирного устройств.</w:t>
      </w:r>
    </w:p>
    <w:p w14:paraId="6E6DC02D" w14:textId="363C9332" w:rsidR="00E41B4E" w:rsidRPr="00210D38" w:rsidRDefault="00E41B4E" w:rsidP="00210D38">
      <w:pPr>
        <w:pStyle w:val="ConsPlusNormal"/>
        <w:jc w:val="both"/>
        <w:rPr>
          <w:b/>
          <w:sz w:val="22"/>
          <w:szCs w:val="22"/>
        </w:rPr>
      </w:pPr>
      <w:bookmarkStart w:id="5" w:name="_Hlk38062661"/>
      <w:r w:rsidRPr="00210D38">
        <w:rPr>
          <w:b/>
          <w:sz w:val="22"/>
          <w:szCs w:val="22"/>
        </w:rPr>
        <w:t>Объектами профессиональной деятельности выпускников являются:</w:t>
      </w:r>
    </w:p>
    <w:bookmarkEnd w:id="5"/>
    <w:p w14:paraId="03726C6C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корпус судна;</w:t>
      </w:r>
    </w:p>
    <w:p w14:paraId="57B61844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палуба и надстройки;</w:t>
      </w:r>
    </w:p>
    <w:p w14:paraId="7FCDC8E8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грузовые и судовые помещения (кроме помещения машинно-котельного отделения);</w:t>
      </w:r>
    </w:p>
    <w:p w14:paraId="14A1752E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танки пресной воды;</w:t>
      </w:r>
    </w:p>
    <w:p w14:paraId="111913CC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измерительные, приемные и воздушные трубы;</w:t>
      </w:r>
    </w:p>
    <w:p w14:paraId="0A19216D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рангоут;</w:t>
      </w:r>
    </w:p>
    <w:p w14:paraId="0123FB70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lastRenderedPageBreak/>
        <w:t>такелаж;</w:t>
      </w:r>
    </w:p>
    <w:p w14:paraId="5C71AAF0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трапы и сходни;</w:t>
      </w:r>
    </w:p>
    <w:p w14:paraId="0FB79C52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10D38">
        <w:rPr>
          <w:sz w:val="22"/>
          <w:szCs w:val="22"/>
        </w:rPr>
        <w:t>кранцевая</w:t>
      </w:r>
      <w:proofErr w:type="spellEnd"/>
      <w:r w:rsidRPr="00210D38">
        <w:rPr>
          <w:sz w:val="22"/>
          <w:szCs w:val="22"/>
        </w:rPr>
        <w:t xml:space="preserve"> защита;</w:t>
      </w:r>
    </w:p>
    <w:p w14:paraId="11F4C0A5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210D38">
        <w:rPr>
          <w:sz w:val="22"/>
          <w:szCs w:val="22"/>
        </w:rPr>
        <w:t>клинкетные</w:t>
      </w:r>
      <w:proofErr w:type="spellEnd"/>
      <w:r w:rsidRPr="00210D38">
        <w:rPr>
          <w:sz w:val="22"/>
          <w:szCs w:val="22"/>
        </w:rPr>
        <w:t xml:space="preserve"> двери и их приводы (кроме машинно-котельного отделения);</w:t>
      </w:r>
    </w:p>
    <w:p w14:paraId="758F3F06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рулевое, грузовое, якорные, швартовное и буксирное устройства с их техническими средствами (без механики, гидравлики и электрики);</w:t>
      </w:r>
    </w:p>
    <w:p w14:paraId="1371B528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спасательные средства;</w:t>
      </w:r>
    </w:p>
    <w:p w14:paraId="0C3F6945" w14:textId="77777777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противопожарное, аварийно-спасательное имущество.</w:t>
      </w:r>
    </w:p>
    <w:p w14:paraId="77B63635" w14:textId="3D854EE3" w:rsidR="00E41B4E" w:rsidRPr="00210D38" w:rsidRDefault="00E41B4E" w:rsidP="00210D38">
      <w:pPr>
        <w:pStyle w:val="ConsPlusNormal"/>
        <w:ind w:left="360"/>
        <w:jc w:val="both"/>
        <w:rPr>
          <w:b/>
          <w:sz w:val="22"/>
          <w:szCs w:val="22"/>
        </w:rPr>
      </w:pPr>
      <w:bookmarkStart w:id="6" w:name="_Hlk38062679"/>
      <w:r w:rsidRPr="00210D38">
        <w:rPr>
          <w:b/>
          <w:sz w:val="22"/>
          <w:szCs w:val="22"/>
        </w:rPr>
        <w:t>Обучающийся готовится к следующим видам деятельности:</w:t>
      </w:r>
    </w:p>
    <w:bookmarkEnd w:id="6"/>
    <w:p w14:paraId="244A8DA9" w14:textId="58791B58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210D38">
        <w:rPr>
          <w:sz w:val="22"/>
          <w:szCs w:val="22"/>
        </w:rPr>
        <w:t>.Выполнение</w:t>
      </w:r>
      <w:proofErr w:type="gramEnd"/>
      <w:r w:rsidRPr="00210D38">
        <w:rPr>
          <w:sz w:val="22"/>
          <w:szCs w:val="22"/>
        </w:rPr>
        <w:t xml:space="preserve"> судовых работ.</w:t>
      </w:r>
    </w:p>
    <w:p w14:paraId="5B29505A" w14:textId="391AF428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Несение ходовых и стояночных вахт.</w:t>
      </w:r>
    </w:p>
    <w:p w14:paraId="5AFC833B" w14:textId="5A157FAA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Погрузочно-разгрузочные работы.</w:t>
      </w:r>
    </w:p>
    <w:p w14:paraId="244355E9" w14:textId="05CF947F" w:rsidR="00E41B4E" w:rsidRPr="00210D38" w:rsidRDefault="00E41B4E" w:rsidP="00210D38">
      <w:pPr>
        <w:pStyle w:val="ConsPlusNormal"/>
        <w:numPr>
          <w:ilvl w:val="0"/>
          <w:numId w:val="2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Обеспечение безопасности плавания.</w:t>
      </w:r>
    </w:p>
    <w:p w14:paraId="32BCC713" w14:textId="4343168E" w:rsidR="00D00CB2" w:rsidRPr="00210D38" w:rsidRDefault="00D00CB2" w:rsidP="00210D38">
      <w:pPr>
        <w:pStyle w:val="ConsPlusNormal"/>
        <w:jc w:val="both"/>
        <w:rPr>
          <w:b/>
          <w:sz w:val="22"/>
          <w:szCs w:val="22"/>
        </w:rPr>
      </w:pPr>
      <w:bookmarkStart w:id="7" w:name="_Hlk38062707"/>
      <w:r w:rsidRPr="00210D38">
        <w:rPr>
          <w:b/>
          <w:sz w:val="22"/>
          <w:szCs w:val="22"/>
        </w:rPr>
        <w:t>Выпускник, освоивший программу профессиональной подготовки по профессии «Матрос», должен обладать общими компетенциями, включающими в себя способность:</w:t>
      </w:r>
    </w:p>
    <w:bookmarkEnd w:id="7"/>
    <w:p w14:paraId="0F2DE40B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1. Понимать сущность и социальную значимость будущей профессии, проявлять к ней устойчивый интерес.</w:t>
      </w:r>
    </w:p>
    <w:p w14:paraId="6E92400D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7BB02C8E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0AA2AEA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4. Осуществлять поиск информации, необходимой для эффективного выполнения профессиональных задач.</w:t>
      </w:r>
    </w:p>
    <w:p w14:paraId="0B3D1912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14:paraId="41F774A5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6. Работать в команде, эффективно общаться с коллегами, руководством, клиентами.</w:t>
      </w:r>
    </w:p>
    <w:p w14:paraId="4D42C51E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14:paraId="4CC2D56E" w14:textId="0F7B6F29" w:rsidR="00E41B4E" w:rsidRPr="00210D38" w:rsidRDefault="00D00CB2" w:rsidP="0021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8" w:name="_Hlk38062776"/>
      <w:r w:rsidRPr="00210D38">
        <w:rPr>
          <w:rFonts w:ascii="Times New Roman" w:hAnsi="Times New Roman" w:cs="Times New Roman"/>
          <w:b/>
        </w:rPr>
        <w:t xml:space="preserve">Выпускник, освоивший </w:t>
      </w:r>
      <w:r w:rsidR="005F1973" w:rsidRPr="00210D38">
        <w:rPr>
          <w:rFonts w:ascii="Times New Roman" w:hAnsi="Times New Roman" w:cs="Times New Roman"/>
          <w:b/>
        </w:rPr>
        <w:t>программу</w:t>
      </w:r>
      <w:r w:rsidRPr="00210D38">
        <w:rPr>
          <w:rFonts w:ascii="Times New Roman" w:hAnsi="Times New Roman" w:cs="Times New Roman"/>
          <w:b/>
        </w:rPr>
        <w:t>, должен обладать профессиональными компетенциями, соответствующими видам деятельности:</w:t>
      </w:r>
    </w:p>
    <w:bookmarkEnd w:id="8"/>
    <w:p w14:paraId="5B6840EA" w14:textId="03BD5D31" w:rsidR="00D00CB2" w:rsidRPr="00210D38" w:rsidRDefault="00D00CB2" w:rsidP="00210D38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Выполнение судовых работ.</w:t>
      </w:r>
    </w:p>
    <w:p w14:paraId="498F2A19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1.1. Выполнять плотницкие работы.</w:t>
      </w:r>
    </w:p>
    <w:p w14:paraId="144ED9CD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1.2. Выполнять столярные работы.</w:t>
      </w:r>
    </w:p>
    <w:p w14:paraId="30064359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1.3. Выполнять малярные работы.</w:t>
      </w:r>
    </w:p>
    <w:p w14:paraId="7B5277CF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ПК. 1.4. Выполнять такелажные работы.</w:t>
      </w:r>
    </w:p>
    <w:p w14:paraId="25CB2F2C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1.5. Выполнять работы по зачистке корпуса и металлических изделий.</w:t>
      </w:r>
    </w:p>
    <w:p w14:paraId="7EDD5EE8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1.6. Применять технические средства и инструменты.</w:t>
      </w:r>
    </w:p>
    <w:p w14:paraId="0D8EE5C4" w14:textId="5A91884A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2. Несение ходовых и стояночных вахт.</w:t>
      </w:r>
    </w:p>
    <w:p w14:paraId="3E1150DE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2.1. Соблюдать правила несения судовой вахты.</w:t>
      </w:r>
    </w:p>
    <w:p w14:paraId="3958251F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 xml:space="preserve">ПК 2.2. Обеспечивать удерживание судна на заданном курсе, следить за работой </w:t>
      </w:r>
      <w:proofErr w:type="spellStart"/>
      <w:r w:rsidRPr="00210D38">
        <w:rPr>
          <w:sz w:val="22"/>
          <w:szCs w:val="22"/>
        </w:rPr>
        <w:t>курсоуказателей</w:t>
      </w:r>
      <w:proofErr w:type="spellEnd"/>
      <w:r w:rsidRPr="00210D38">
        <w:rPr>
          <w:sz w:val="22"/>
          <w:szCs w:val="22"/>
        </w:rPr>
        <w:t xml:space="preserve"> и рулевого устройства.</w:t>
      </w:r>
    </w:p>
    <w:p w14:paraId="0594F340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2.3. Осуществлять швартовные операции согласно судовому расписанию.</w:t>
      </w:r>
    </w:p>
    <w:p w14:paraId="3E44A1B0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2.4. Осуществлять техническую эксплуатацию рулевого, грузового, швартовного и буксирного устройств.</w:t>
      </w:r>
    </w:p>
    <w:p w14:paraId="69FBA2B2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2.5. Применять контрольно-измерительные приборы и инструменты.</w:t>
      </w:r>
    </w:p>
    <w:p w14:paraId="759D649F" w14:textId="46B6017B" w:rsidR="00D00CB2" w:rsidRPr="00210D38" w:rsidRDefault="00D00CB2" w:rsidP="00210D38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 xml:space="preserve"> Погрузочно-разгрузочные работы.</w:t>
      </w:r>
    </w:p>
    <w:p w14:paraId="322A1F6C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3.1. Подготавливать помещения, грузовые трюмы и палубы к размещению пассажиров и груза.</w:t>
      </w:r>
    </w:p>
    <w:p w14:paraId="15044F39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3.2. Принимать и сдавать грузы.</w:t>
      </w:r>
    </w:p>
    <w:p w14:paraId="61600124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3.3. Размещать и крепить грузы.</w:t>
      </w:r>
    </w:p>
    <w:p w14:paraId="3B18AE33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3.4. Руководить береговыми матросами и рабочими при осуществлении грузовых работ.</w:t>
      </w:r>
    </w:p>
    <w:p w14:paraId="3CDFB87D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3.5. Зачищать трюмы и убирать палубы после выгрузки.</w:t>
      </w:r>
    </w:p>
    <w:p w14:paraId="6DB564B4" w14:textId="4D32376D" w:rsidR="00D00CB2" w:rsidRPr="00210D38" w:rsidRDefault="00D00CB2" w:rsidP="00210D38">
      <w:pPr>
        <w:pStyle w:val="ConsPlusNormal"/>
        <w:numPr>
          <w:ilvl w:val="0"/>
          <w:numId w:val="4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Обеспечение безопасности плавания.</w:t>
      </w:r>
    </w:p>
    <w:p w14:paraId="62E550AA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4.1. Обеспечивать должный уровень транспортной безопасности.</w:t>
      </w:r>
    </w:p>
    <w:p w14:paraId="12546C97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4.2. Применять средства по борьбе за живучесть судна.</w:t>
      </w:r>
    </w:p>
    <w:p w14:paraId="4BD6A6BC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4.3. Действовать по тревогам.</w:t>
      </w:r>
    </w:p>
    <w:p w14:paraId="04C757E3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4.4. Оказывать первую медицинскую помощь.</w:t>
      </w:r>
    </w:p>
    <w:p w14:paraId="6E834DEB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ПК 4.5. Использовать коллективные и индивидуальные спасательные средства.</w:t>
      </w:r>
    </w:p>
    <w:p w14:paraId="02F64C6A" w14:textId="77777777" w:rsidR="00D00CB2" w:rsidRPr="00210D38" w:rsidRDefault="00D00CB2" w:rsidP="00210D38">
      <w:pPr>
        <w:pStyle w:val="ConsPlusNormal"/>
        <w:jc w:val="both"/>
        <w:outlineLvl w:val="1"/>
        <w:rPr>
          <w:sz w:val="22"/>
          <w:szCs w:val="22"/>
        </w:rPr>
      </w:pPr>
    </w:p>
    <w:p w14:paraId="58973207" w14:textId="253A9D4E" w:rsidR="00E41B4E" w:rsidRPr="00210D38" w:rsidRDefault="00D00CB2" w:rsidP="00210D38">
      <w:pPr>
        <w:pStyle w:val="ConsPlusNormal"/>
        <w:jc w:val="both"/>
        <w:outlineLvl w:val="1"/>
        <w:rPr>
          <w:b/>
          <w:sz w:val="22"/>
          <w:szCs w:val="22"/>
        </w:rPr>
      </w:pPr>
      <w:bookmarkStart w:id="9" w:name="_Hlk38062837"/>
      <w:r w:rsidRPr="00210D38">
        <w:rPr>
          <w:b/>
          <w:sz w:val="22"/>
          <w:szCs w:val="22"/>
        </w:rPr>
        <w:t xml:space="preserve">Требования к структуре программы  </w:t>
      </w:r>
    </w:p>
    <w:p w14:paraId="07DA66F9" w14:textId="77777777" w:rsidR="007877BF" w:rsidRPr="00210D38" w:rsidRDefault="00D00CB2" w:rsidP="0021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lastRenderedPageBreak/>
        <w:t>Программа предусматривает изучение следующих учебных циклов</w:t>
      </w:r>
    </w:p>
    <w:p w14:paraId="5AA466D7" w14:textId="1B222461" w:rsidR="00D00CB2" w:rsidRPr="00210D38" w:rsidRDefault="00D00CB2" w:rsidP="00210D3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0D38">
        <w:rPr>
          <w:rFonts w:ascii="Times New Roman" w:hAnsi="Times New Roman" w:cs="Times New Roman"/>
        </w:rPr>
        <w:t>общепрофессионального;</w:t>
      </w:r>
    </w:p>
    <w:p w14:paraId="700A1C32" w14:textId="77777777" w:rsidR="00D00CB2" w:rsidRPr="00210D38" w:rsidRDefault="00D00CB2" w:rsidP="00210D38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профессионального</w:t>
      </w:r>
    </w:p>
    <w:p w14:paraId="19A679EF" w14:textId="77777777" w:rsidR="00D00CB2" w:rsidRPr="00210D38" w:rsidRDefault="00D00CB2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и разделов:</w:t>
      </w:r>
    </w:p>
    <w:p w14:paraId="032BFBB3" w14:textId="77777777" w:rsidR="00D00CB2" w:rsidRPr="00210D38" w:rsidRDefault="00D00CB2" w:rsidP="00210D38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учебная практика;</w:t>
      </w:r>
    </w:p>
    <w:p w14:paraId="4963A59E" w14:textId="77777777" w:rsidR="00D00CB2" w:rsidRPr="00210D38" w:rsidRDefault="00D00CB2" w:rsidP="00210D38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производственная практика;</w:t>
      </w:r>
    </w:p>
    <w:p w14:paraId="0ED582F5" w14:textId="77777777" w:rsidR="00D00CB2" w:rsidRPr="00210D38" w:rsidRDefault="00D00CB2" w:rsidP="00210D38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промежуточная аттестация;</w:t>
      </w:r>
    </w:p>
    <w:p w14:paraId="300DB258" w14:textId="77777777" w:rsidR="00D00CB2" w:rsidRPr="00210D38" w:rsidRDefault="00D00CB2" w:rsidP="00210D38">
      <w:pPr>
        <w:pStyle w:val="ConsPlusNormal"/>
        <w:numPr>
          <w:ilvl w:val="0"/>
          <w:numId w:val="6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государственная итоговая аттестация.</w:t>
      </w:r>
    </w:p>
    <w:p w14:paraId="35BC9B4B" w14:textId="77777777" w:rsidR="007877BF" w:rsidRPr="00210D38" w:rsidRDefault="007877BF" w:rsidP="00210D38">
      <w:pPr>
        <w:pStyle w:val="ConsPlusNormal"/>
        <w:ind w:firstLine="54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210D38">
        <w:rPr>
          <w:sz w:val="22"/>
          <w:szCs w:val="22"/>
        </w:rPr>
        <w:t>рассредоточенно</w:t>
      </w:r>
      <w:proofErr w:type="spellEnd"/>
      <w:r w:rsidRPr="00210D38">
        <w:rPr>
          <w:sz w:val="22"/>
          <w:szCs w:val="22"/>
        </w:rPr>
        <w:t>, чередуясь с теоретическими занятиями в рамках профессиональных модулей.</w:t>
      </w:r>
    </w:p>
    <w:p w14:paraId="18D96186" w14:textId="77777777" w:rsidR="007877BF" w:rsidRPr="00210D38" w:rsidRDefault="007877BF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94A534D" w14:textId="77777777" w:rsidR="007877BF" w:rsidRPr="00210D38" w:rsidRDefault="007877BF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236A742F" w14:textId="19B9D213" w:rsidR="007877BF" w:rsidRPr="00210D38" w:rsidRDefault="007877BF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5D98E7E9" w14:textId="52DD31DA" w:rsidR="007877BF" w:rsidRPr="00210D38" w:rsidRDefault="007877BF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14:paraId="4E05C1B1" w14:textId="77777777" w:rsidR="007877BF" w:rsidRPr="00210D38" w:rsidRDefault="007877BF" w:rsidP="00210D38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оценка уровня освоения дисциплин;</w:t>
      </w:r>
    </w:p>
    <w:p w14:paraId="4DE47A4B" w14:textId="77777777" w:rsidR="007877BF" w:rsidRPr="00210D38" w:rsidRDefault="007877BF" w:rsidP="00210D38">
      <w:pPr>
        <w:pStyle w:val="ConsPlusNormal"/>
        <w:numPr>
          <w:ilvl w:val="0"/>
          <w:numId w:val="5"/>
        </w:numPr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оценка компетенций обучающихся.</w:t>
      </w:r>
    </w:p>
    <w:bookmarkEnd w:id="9"/>
    <w:p w14:paraId="34BFE599" w14:textId="295C5BFD" w:rsidR="007877BF" w:rsidRPr="00210D38" w:rsidRDefault="007877BF" w:rsidP="00210D38">
      <w:pPr>
        <w:pStyle w:val="ConsPlusNormal"/>
        <w:jc w:val="both"/>
        <w:rPr>
          <w:sz w:val="22"/>
          <w:szCs w:val="22"/>
        </w:rPr>
      </w:pPr>
      <w:r w:rsidRPr="00210D38">
        <w:rPr>
          <w:sz w:val="22"/>
          <w:szCs w:val="22"/>
        </w:rPr>
        <w:t xml:space="preserve"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5F1973" w:rsidRPr="00210D38">
        <w:rPr>
          <w:sz w:val="22"/>
          <w:szCs w:val="22"/>
        </w:rPr>
        <w:t>квалификации</w:t>
      </w:r>
      <w:r w:rsidRPr="00210D38">
        <w:rPr>
          <w:sz w:val="22"/>
          <w:szCs w:val="22"/>
        </w:rPr>
        <w:t>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Оценка качества подготовки обучающихся и выпускников осуществляется в двух основных направлениях:</w:t>
      </w:r>
    </w:p>
    <w:p w14:paraId="40D7FD11" w14:textId="77777777" w:rsidR="007877BF" w:rsidRPr="00210D38" w:rsidRDefault="007877BF" w:rsidP="00210D38">
      <w:pPr>
        <w:pStyle w:val="ConsPlusNormal"/>
        <w:ind w:firstLine="54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оценка уровня освоения дисциплин;</w:t>
      </w:r>
    </w:p>
    <w:p w14:paraId="391450E4" w14:textId="77777777" w:rsidR="007877BF" w:rsidRPr="00210D38" w:rsidRDefault="007877BF" w:rsidP="00210D38">
      <w:pPr>
        <w:pStyle w:val="ConsPlusNormal"/>
        <w:ind w:firstLine="54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оценка компетенций обучающихся.</w:t>
      </w:r>
    </w:p>
    <w:p w14:paraId="1397C4DB" w14:textId="184FFCB2" w:rsidR="00E41B4E" w:rsidRPr="00210D38" w:rsidRDefault="007877BF" w:rsidP="00210D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38062946"/>
      <w:r w:rsidRPr="00210D38">
        <w:rPr>
          <w:rFonts w:ascii="Times New Roman" w:hAnsi="Times New Roman" w:cs="Times New Roman"/>
        </w:rPr>
        <w:t xml:space="preserve">К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5F1973" w:rsidRPr="00210D38">
        <w:rPr>
          <w:rFonts w:ascii="Times New Roman" w:hAnsi="Times New Roman" w:cs="Times New Roman"/>
        </w:rPr>
        <w:t>программе.</w:t>
      </w:r>
    </w:p>
    <w:p w14:paraId="7B608D41" w14:textId="4067D32F" w:rsidR="00D85DCD" w:rsidRPr="00210D38" w:rsidRDefault="00D85DCD" w:rsidP="0021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bookmarkStart w:id="11" w:name="_Hlk38062975"/>
      <w:bookmarkEnd w:id="10"/>
      <w:r w:rsidRPr="00210D38">
        <w:rPr>
          <w:rFonts w:ascii="Times New Roman" w:hAnsi="Times New Roman" w:cs="Times New Roman"/>
          <w:b/>
        </w:rPr>
        <w:t>Возможные наименования должностей, профессий</w:t>
      </w:r>
      <w:r w:rsidR="00E41B4E" w:rsidRPr="00210D38">
        <w:rPr>
          <w:rFonts w:ascii="Times New Roman" w:hAnsi="Times New Roman" w:cs="Times New Roman"/>
          <w:b/>
        </w:rPr>
        <w:t>:</w:t>
      </w:r>
      <w:bookmarkEnd w:id="11"/>
      <w:r w:rsidR="00E41B4E" w:rsidRPr="00210D38">
        <w:rPr>
          <w:rFonts w:ascii="Times New Roman" w:hAnsi="Times New Roman" w:cs="Times New Roman"/>
        </w:rPr>
        <w:t xml:space="preserve"> </w:t>
      </w:r>
      <w:r w:rsidR="00E41B4E" w:rsidRPr="00210D38">
        <w:rPr>
          <w:rFonts w:ascii="Times New Roman" w:eastAsia="Times New Roman" w:hAnsi="Times New Roman" w:cs="Times New Roman"/>
          <w:bCs/>
          <w:lang w:eastAsia="ru-RU"/>
        </w:rPr>
        <w:t>«Матрос»</w:t>
      </w:r>
    </w:p>
    <w:p w14:paraId="1E81E733" w14:textId="111170C5" w:rsidR="00D85DCD" w:rsidRPr="00210D38" w:rsidRDefault="00210D38" w:rsidP="00210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12" w:name="_Hlk38062998"/>
      <w:r w:rsidRPr="00210D38">
        <w:rPr>
          <w:rFonts w:ascii="Times New Roman" w:eastAsia="Times New Roman" w:hAnsi="Times New Roman" w:cs="Times New Roman"/>
          <w:bCs/>
          <w:lang w:eastAsia="ru-RU"/>
        </w:rPr>
        <w:t>Квалификационные характеристики в</w:t>
      </w:r>
      <w:r w:rsidR="00D85DCD" w:rsidRPr="00210D38">
        <w:rPr>
          <w:rFonts w:ascii="Times New Roman" w:eastAsia="Times New Roman" w:hAnsi="Times New Roman" w:cs="Times New Roman"/>
          <w:bCs/>
          <w:lang w:eastAsia="ru-RU"/>
        </w:rPr>
        <w:t xml:space="preserve"> соответствии с </w:t>
      </w:r>
      <w:hyperlink r:id="rId5" w:history="1">
        <w:r w:rsidR="00D85DCD" w:rsidRPr="00210D38">
          <w:rPr>
            <w:rFonts w:ascii="Times New Roman" w:eastAsia="Times New Roman" w:hAnsi="Times New Roman" w:cs="Times New Roman"/>
            <w:bCs/>
            <w:lang w:eastAsia="ru-RU"/>
          </w:rPr>
          <w:t xml:space="preserve">разделом «Морской и речной транспорт»  Единого тарифно-квалификационного справочника работ и профессий рабочих (ЕТКС) </w:t>
        </w:r>
      </w:hyperlink>
      <w:r w:rsidR="00D85DCD" w:rsidRPr="00210D38">
        <w:rPr>
          <w:rFonts w:ascii="Times New Roman" w:eastAsia="Times New Roman" w:hAnsi="Times New Roman" w:cs="Times New Roman"/>
          <w:bCs/>
          <w:lang w:eastAsia="ru-RU"/>
        </w:rPr>
        <w:t xml:space="preserve"> по должности «Матрос»: </w:t>
      </w:r>
    </w:p>
    <w:bookmarkEnd w:id="12"/>
    <w:p w14:paraId="01E8F288" w14:textId="77777777" w:rsidR="00D85DCD" w:rsidRPr="00210D38" w:rsidRDefault="00D85DCD" w:rsidP="00210D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0D38">
        <w:rPr>
          <w:rStyle w:val="a4"/>
          <w:sz w:val="22"/>
          <w:szCs w:val="22"/>
        </w:rPr>
        <w:t>Характеристика работ</w:t>
      </w:r>
      <w:r w:rsidRPr="00210D38">
        <w:rPr>
          <w:sz w:val="22"/>
          <w:szCs w:val="22"/>
        </w:rPr>
        <w:t>. Несение ходовой и стояночной вахты согласно судовому расписанию. Управление палубными механизмами, судовыми спасательными средствами. Подготовка грузовых помещений, грузовых средств и инвентаря к погрузке и выгрузке. Уборка палубы, судовых служебных и санитарно-бытовых помещений. Техническое обслуживание и ремонт корпусных конструкций, палубных механизмов, снаряжения и инвентаря. Открытие и закрытие люков трюмов, погрузка, разгрузка, крепление и раскрепление груза. Замеры уровня воды в льялах.</w:t>
      </w:r>
    </w:p>
    <w:p w14:paraId="60AD0AF2" w14:textId="77777777" w:rsidR="00D85DCD" w:rsidRPr="00210D38" w:rsidRDefault="00D85DCD" w:rsidP="00210D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0D38">
        <w:rPr>
          <w:rStyle w:val="a4"/>
          <w:sz w:val="22"/>
          <w:szCs w:val="22"/>
        </w:rPr>
        <w:t>Должен знать:</w:t>
      </w:r>
      <w:r w:rsidRPr="00210D38">
        <w:rPr>
          <w:sz w:val="22"/>
          <w:szCs w:val="22"/>
        </w:rPr>
        <w:t> устройство судна; требования нормативных правовых актов по обеспечению безопасности судна; правила пользования аварийно-спасательным и противопожарным имуществом и инвентарем; порядок пользования системами внутренней связи и сигнализации; технологию выполнения такелажных, малярных, швартовных, погрузочно-разгрузочных работ.</w:t>
      </w:r>
    </w:p>
    <w:p w14:paraId="6989C0F4" w14:textId="77777777" w:rsidR="00D85DCD" w:rsidRPr="00210D38" w:rsidRDefault="00D85DCD" w:rsidP="00210D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При выполнении работ на судах с главным двигателем мощностью от 300 до 550 кВт; на земснаряде (землесосе) производительностью до 700 м3/час; на плавучих кранах мощностью двигателя до 300 кВт - 3-й разряд;</w:t>
      </w:r>
    </w:p>
    <w:p w14:paraId="64BC35B8" w14:textId="77777777" w:rsidR="00D85DCD" w:rsidRPr="00210D38" w:rsidRDefault="00D85DCD" w:rsidP="00210D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при выполнении работ на судах с главным двигателем мощностью свыше 550 кВт; на земснарядах (землесосах) производительностью свыше 700 м3/час; на плавучих кранах мощностью двигателя свыше 300 кВт; на всех дноочистительных снарядах - 4-й разряд;</w:t>
      </w:r>
    </w:p>
    <w:p w14:paraId="2365AEF5" w14:textId="77777777" w:rsidR="00D85DCD" w:rsidRPr="00210D38" w:rsidRDefault="00D85DCD" w:rsidP="00210D38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210D38">
        <w:rPr>
          <w:sz w:val="22"/>
          <w:szCs w:val="22"/>
        </w:rPr>
        <w:t>при выполнении работ на судоходных гидротехнических сооружениях и судоподъеме - 5-й разряд.</w:t>
      </w:r>
    </w:p>
    <w:p w14:paraId="15C21F48" w14:textId="68265563" w:rsidR="00D85DCD" w:rsidRPr="00210D38" w:rsidRDefault="00D85DCD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6AF27" w14:textId="0E0DFA51" w:rsidR="007877BF" w:rsidRPr="00210D38" w:rsidRDefault="007877BF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48AB00" w14:textId="03D4F3F9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A04A30" w14:textId="6F4AC5C9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92B29F" w14:textId="70DB4850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721B00" w14:textId="5F82A53E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0A17FC" w14:textId="4846FDEE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87611" w14:textId="1C264584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59C8B" w14:textId="20932DD4" w:rsidR="007D20C7" w:rsidRPr="00210D38" w:rsidRDefault="007D20C7" w:rsidP="00210D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3ED674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4C0103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FAB3624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380FE5B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B9598" w14:textId="77777777" w:rsidR="00E4100E" w:rsidRPr="00210D38" w:rsidRDefault="00E4100E" w:rsidP="00210D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4100E" w:rsidRPr="00210D38" w:rsidSect="007877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B52"/>
    <w:multiLevelType w:val="hybridMultilevel"/>
    <w:tmpl w:val="463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AC08C3"/>
    <w:multiLevelType w:val="hybridMultilevel"/>
    <w:tmpl w:val="9168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E07C4"/>
    <w:multiLevelType w:val="hybridMultilevel"/>
    <w:tmpl w:val="1420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91640"/>
    <w:multiLevelType w:val="hybridMultilevel"/>
    <w:tmpl w:val="B652F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623"/>
    <w:multiLevelType w:val="hybridMultilevel"/>
    <w:tmpl w:val="3C44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3A5E"/>
    <w:multiLevelType w:val="hybridMultilevel"/>
    <w:tmpl w:val="CE1ED4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C5001"/>
    <w:multiLevelType w:val="hybridMultilevel"/>
    <w:tmpl w:val="D414A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C690E"/>
    <w:multiLevelType w:val="hybridMultilevel"/>
    <w:tmpl w:val="435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77544"/>
    <w:multiLevelType w:val="hybridMultilevel"/>
    <w:tmpl w:val="02FE1562"/>
    <w:lvl w:ilvl="0" w:tplc="CC046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1379"/>
    <w:multiLevelType w:val="hybridMultilevel"/>
    <w:tmpl w:val="5B10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F72EB"/>
    <w:multiLevelType w:val="hybridMultilevel"/>
    <w:tmpl w:val="C6E6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52585"/>
    <w:multiLevelType w:val="hybridMultilevel"/>
    <w:tmpl w:val="684E0836"/>
    <w:lvl w:ilvl="0" w:tplc="706A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2A4DC">
      <w:numFmt w:val="none"/>
      <w:lvlText w:val=""/>
      <w:lvlJc w:val="left"/>
      <w:pPr>
        <w:tabs>
          <w:tab w:val="num" w:pos="360"/>
        </w:tabs>
      </w:pPr>
    </w:lvl>
    <w:lvl w:ilvl="2" w:tplc="0BA62278">
      <w:numFmt w:val="none"/>
      <w:lvlText w:val=""/>
      <w:lvlJc w:val="left"/>
      <w:pPr>
        <w:tabs>
          <w:tab w:val="num" w:pos="360"/>
        </w:tabs>
      </w:pPr>
    </w:lvl>
    <w:lvl w:ilvl="3" w:tplc="D1D0CEE0">
      <w:numFmt w:val="none"/>
      <w:lvlText w:val=""/>
      <w:lvlJc w:val="left"/>
      <w:pPr>
        <w:tabs>
          <w:tab w:val="num" w:pos="360"/>
        </w:tabs>
      </w:pPr>
    </w:lvl>
    <w:lvl w:ilvl="4" w:tplc="EDB0353C">
      <w:numFmt w:val="none"/>
      <w:lvlText w:val=""/>
      <w:lvlJc w:val="left"/>
      <w:pPr>
        <w:tabs>
          <w:tab w:val="num" w:pos="360"/>
        </w:tabs>
      </w:pPr>
    </w:lvl>
    <w:lvl w:ilvl="5" w:tplc="A8B0ECC8">
      <w:numFmt w:val="none"/>
      <w:lvlText w:val=""/>
      <w:lvlJc w:val="left"/>
      <w:pPr>
        <w:tabs>
          <w:tab w:val="num" w:pos="360"/>
        </w:tabs>
      </w:pPr>
    </w:lvl>
    <w:lvl w:ilvl="6" w:tplc="6E981704">
      <w:numFmt w:val="none"/>
      <w:lvlText w:val=""/>
      <w:lvlJc w:val="left"/>
      <w:pPr>
        <w:tabs>
          <w:tab w:val="num" w:pos="360"/>
        </w:tabs>
      </w:pPr>
    </w:lvl>
    <w:lvl w:ilvl="7" w:tplc="6EC4C548">
      <w:numFmt w:val="none"/>
      <w:lvlText w:val=""/>
      <w:lvlJc w:val="left"/>
      <w:pPr>
        <w:tabs>
          <w:tab w:val="num" w:pos="360"/>
        </w:tabs>
      </w:pPr>
    </w:lvl>
    <w:lvl w:ilvl="8" w:tplc="DF626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5"/>
    <w:rsid w:val="001126E0"/>
    <w:rsid w:val="00156C9B"/>
    <w:rsid w:val="00210D38"/>
    <w:rsid w:val="0021368B"/>
    <w:rsid w:val="003879D6"/>
    <w:rsid w:val="005E2BEC"/>
    <w:rsid w:val="005F1973"/>
    <w:rsid w:val="00677222"/>
    <w:rsid w:val="007877BF"/>
    <w:rsid w:val="007D20C7"/>
    <w:rsid w:val="00843E0A"/>
    <w:rsid w:val="00B23127"/>
    <w:rsid w:val="00B7684F"/>
    <w:rsid w:val="00BF1255"/>
    <w:rsid w:val="00C0569C"/>
    <w:rsid w:val="00C075B3"/>
    <w:rsid w:val="00D00CB2"/>
    <w:rsid w:val="00D85DCD"/>
    <w:rsid w:val="00DB12F9"/>
    <w:rsid w:val="00DC2062"/>
    <w:rsid w:val="00E4100E"/>
    <w:rsid w:val="00E41B4E"/>
    <w:rsid w:val="00E45F21"/>
    <w:rsid w:val="00E91CBE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4386"/>
  <w15:chartTrackingRefBased/>
  <w15:docId w15:val="{6D3AAA0F-DF7B-4DBC-B8B4-D7D46926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6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DCD"/>
    <w:rPr>
      <w:b/>
      <w:bCs/>
    </w:rPr>
  </w:style>
  <w:style w:type="paragraph" w:styleId="a5">
    <w:name w:val="List Paragraph"/>
    <w:basedOn w:val="a"/>
    <w:uiPriority w:val="34"/>
    <w:qFormat/>
    <w:rsid w:val="00D85DCD"/>
    <w:pPr>
      <w:ind w:left="720"/>
      <w:contextualSpacing/>
    </w:pPr>
  </w:style>
  <w:style w:type="paragraph" w:customStyle="1" w:styleId="ConsPlusTitle">
    <w:name w:val="ConsPlusTitle"/>
    <w:rsid w:val="00D8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056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C0569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C056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56C9B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156C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1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писок с точками"/>
    <w:basedOn w:val="a"/>
    <w:rsid w:val="003879D6"/>
    <w:pPr>
      <w:tabs>
        <w:tab w:val="left" w:pos="822"/>
      </w:tabs>
      <w:suppressAutoHyphens/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zlog.ru/etks/2-5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2020-04-13T22:37:00Z</dcterms:created>
  <dcterms:modified xsi:type="dcterms:W3CDTF">2020-04-22T21:41:00Z</dcterms:modified>
</cp:coreProperties>
</file>